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93A58" w14:textId="77777777" w:rsidR="00EE39DB" w:rsidRPr="00EE39DB" w:rsidRDefault="00EE39DB" w:rsidP="00EE39DB">
      <w:pPr>
        <w:jc w:val="center"/>
        <w:rPr>
          <w:b/>
          <w:bCs/>
        </w:rPr>
      </w:pPr>
      <w:r w:rsidRPr="00EE39DB">
        <w:rPr>
          <w:b/>
          <w:bCs/>
        </w:rPr>
        <w:t>NOTICE OF PROPOSED PROPERTY TAX INCREASE FOR THE GRAFTON TOWNSHIP ROAD DISTRICT</w:t>
      </w:r>
      <w:r w:rsidRPr="00EE39DB">
        <w:rPr>
          <w:b/>
          <w:bCs/>
        </w:rPr>
        <w:t>.</w:t>
      </w:r>
    </w:p>
    <w:p w14:paraId="537D83A6" w14:textId="77777777" w:rsidR="00EE39DB" w:rsidRDefault="00EE39DB" w:rsidP="00EE39DB">
      <w:pPr>
        <w:pStyle w:val="ListParagraph"/>
        <w:numPr>
          <w:ilvl w:val="0"/>
          <w:numId w:val="2"/>
        </w:numPr>
      </w:pPr>
      <w:r>
        <w:t xml:space="preserve">A public hearing to approve </w:t>
      </w:r>
      <w:proofErr w:type="gramStart"/>
      <w:r>
        <w:t>a proposed</w:t>
      </w:r>
      <w:proofErr w:type="gramEnd"/>
      <w:r>
        <w:t xml:space="preserve"> property tax levy increase for the Grafton Township Road District for 2025 will be held on December 15, 2025, at 7:</w:t>
      </w:r>
      <w:r>
        <w:t>29</w:t>
      </w:r>
      <w:r>
        <w:t xml:space="preserve"> p.m. at 10109 Vine Street, Huntley, 60142. </w:t>
      </w:r>
    </w:p>
    <w:p w14:paraId="162A7A5E" w14:textId="77777777" w:rsidR="00EE39DB" w:rsidRDefault="00EE39DB" w:rsidP="00EE39DB">
      <w:pPr>
        <w:pStyle w:val="ListParagraph"/>
      </w:pPr>
    </w:p>
    <w:p w14:paraId="09771E25" w14:textId="6A5D3E43" w:rsidR="00EE39DB" w:rsidRDefault="00EE39DB" w:rsidP="00EE39DB">
      <w:pPr>
        <w:pStyle w:val="ListParagraph"/>
      </w:pPr>
      <w:r>
        <w:t xml:space="preserve">Any person desiring to appear at the public hearing and present testimony to the taxing district may contact Frank Kearns, Highway Commissioner, 10109 Vine Street, Huntley, 60142 at (847) 669-5070. </w:t>
      </w:r>
    </w:p>
    <w:p w14:paraId="37413960" w14:textId="77777777" w:rsidR="00EE39DB" w:rsidRDefault="00EE39DB" w:rsidP="00EE39DB">
      <w:pPr>
        <w:pStyle w:val="ListParagraph"/>
      </w:pPr>
    </w:p>
    <w:p w14:paraId="5BF513F1" w14:textId="77777777" w:rsidR="00EE39DB" w:rsidRDefault="00EE39DB" w:rsidP="00EE39DB">
      <w:pPr>
        <w:pStyle w:val="ListParagraph"/>
        <w:numPr>
          <w:ilvl w:val="0"/>
          <w:numId w:val="2"/>
        </w:numPr>
      </w:pPr>
      <w:r>
        <w:t xml:space="preserve">The corporate and special purpose property taxes extended or abated for 2024 were $944,247.40. </w:t>
      </w:r>
    </w:p>
    <w:p w14:paraId="340FB536" w14:textId="77777777" w:rsidR="00EE39DB" w:rsidRDefault="00EE39DB" w:rsidP="00EE39DB">
      <w:pPr>
        <w:pStyle w:val="ListParagraph"/>
      </w:pPr>
    </w:p>
    <w:p w14:paraId="0E2617D4" w14:textId="71CBD74E" w:rsidR="00EE39DB" w:rsidRDefault="00EE39DB" w:rsidP="00EE39DB">
      <w:pPr>
        <w:pStyle w:val="ListParagraph"/>
      </w:pPr>
      <w:r>
        <w:t xml:space="preserve">The proposed corporate and special purpose property taxes to be levied for 2025 are $1,000,902.00. This represents a 6.00% increase over the previous year. </w:t>
      </w:r>
    </w:p>
    <w:p w14:paraId="7AF1384D" w14:textId="77777777" w:rsidR="00EE39DB" w:rsidRDefault="00EE39DB" w:rsidP="00EE39DB">
      <w:pPr>
        <w:pStyle w:val="ListParagraph"/>
      </w:pPr>
    </w:p>
    <w:p w14:paraId="0F81DAAF" w14:textId="77777777" w:rsidR="00EE39DB" w:rsidRDefault="00EE39DB" w:rsidP="00EE39DB">
      <w:pPr>
        <w:pStyle w:val="ListParagraph"/>
        <w:numPr>
          <w:ilvl w:val="0"/>
          <w:numId w:val="2"/>
        </w:numPr>
      </w:pPr>
      <w:r>
        <w:t xml:space="preserve">The property taxes extended for debt service and public building commission leases for 2024 were $0. </w:t>
      </w:r>
    </w:p>
    <w:p w14:paraId="6E6F9C9A" w14:textId="77777777" w:rsidR="00EE39DB" w:rsidRDefault="00EE39DB" w:rsidP="00EE39DB">
      <w:pPr>
        <w:pStyle w:val="ListParagraph"/>
      </w:pPr>
    </w:p>
    <w:p w14:paraId="75FF8FA1" w14:textId="77777777" w:rsidR="00EE39DB" w:rsidRDefault="00EE39DB" w:rsidP="00EE39DB">
      <w:pPr>
        <w:pStyle w:val="ListParagraph"/>
      </w:pPr>
      <w:r>
        <w:t xml:space="preserve">The estimated property taxes to be levied for debt service and public building commission leases for 2025 are $0. This represents 0% increase over the previous year. </w:t>
      </w:r>
    </w:p>
    <w:p w14:paraId="7ECC1164" w14:textId="77777777" w:rsidR="00EE39DB" w:rsidRDefault="00EE39DB" w:rsidP="00EE39DB">
      <w:pPr>
        <w:pStyle w:val="ListParagraph"/>
      </w:pPr>
    </w:p>
    <w:p w14:paraId="3934C436" w14:textId="77777777" w:rsidR="00EE39DB" w:rsidRDefault="00EE39DB" w:rsidP="00EE39DB">
      <w:pPr>
        <w:pStyle w:val="ListParagraph"/>
        <w:numPr>
          <w:ilvl w:val="0"/>
          <w:numId w:val="2"/>
        </w:numPr>
      </w:pPr>
      <w:r>
        <w:t xml:space="preserve">The total property taxes extended or abated for 2024 were $944,247.40. </w:t>
      </w:r>
    </w:p>
    <w:p w14:paraId="05F9065A" w14:textId="77777777" w:rsidR="00EE39DB" w:rsidRDefault="00EE39DB" w:rsidP="00EE39DB">
      <w:pPr>
        <w:pStyle w:val="ListParagraph"/>
      </w:pPr>
    </w:p>
    <w:p w14:paraId="2D9F4247" w14:textId="62EF00A8" w:rsidR="00EC118F" w:rsidRDefault="00EE39DB" w:rsidP="00EE39DB">
      <w:pPr>
        <w:pStyle w:val="ListParagraph"/>
      </w:pPr>
      <w:r>
        <w:t>The estimated total property taxes to be levied for 2025 are $1,000,902.00. This represents a 6.00% increase over the previous year.</w:t>
      </w:r>
    </w:p>
    <w:sectPr w:rsidR="00EC1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044A4"/>
    <w:multiLevelType w:val="hybridMultilevel"/>
    <w:tmpl w:val="018E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87D27"/>
    <w:multiLevelType w:val="hybridMultilevel"/>
    <w:tmpl w:val="F21812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643500">
    <w:abstractNumId w:val="0"/>
  </w:num>
  <w:num w:numId="2" w16cid:durableId="1043407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DB"/>
    <w:rsid w:val="00374E06"/>
    <w:rsid w:val="00B80487"/>
    <w:rsid w:val="00EC118F"/>
    <w:rsid w:val="00EE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A824"/>
  <w15:chartTrackingRefBased/>
  <w15:docId w15:val="{1D119B38-1230-42BD-AADC-886A8830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9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9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9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9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9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9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39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9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39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9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9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Bourke</dc:creator>
  <cp:keywords/>
  <dc:description/>
  <cp:lastModifiedBy>Brian Bourke</cp:lastModifiedBy>
  <cp:revision>1</cp:revision>
  <dcterms:created xsi:type="dcterms:W3CDTF">2025-11-25T15:12:00Z</dcterms:created>
  <dcterms:modified xsi:type="dcterms:W3CDTF">2025-11-25T15:18:00Z</dcterms:modified>
</cp:coreProperties>
</file>